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资格复审材料说明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55"/>
        <w:jc w:val="left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1.所有提交材料均为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原件扫描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后打包压缩附件发送至指定邮箱：</w:t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instrText xml:space="preserve"> HYPERLINK "mailto:wxitrsc@163.com%E3%80%82" </w:instrText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28"/>
          <w:szCs w:val="28"/>
          <w:u w:val="single"/>
          <w:shd w:val="clear" w:color="auto" w:fill="FFFFFF"/>
        </w:rPr>
        <w:t>wxitrsc@163.com。</w:t>
      </w:r>
      <w:r>
        <w:rPr>
          <w:rFonts w:hint="default" w:ascii="Arial" w:hAnsi="Arial" w:eastAsia="宋体" w:cs="Arial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fldChar w:fldCharType="end"/>
      </w: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邮件标题请以“姓名+身份证号+辅导员岗”格式命名，附件大小不超过10M。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2.具体材料要求（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建议所有材料按顺序编辑为一个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PDF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文档上传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1）身份证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正反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2）院级党委（党总支）出具的中共党员（中共预备党员）证明。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3）研究生学历证书、硕士及以上学位证书，在国（境）外取得学历学位的需提供教育部留学服务中心出具的《国（境）外学历学位认证书》。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firstLine="56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4）应届毕业生就业推荐表或就业协议书。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5）主要学生干部任职经历证明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在高校就读期间担任主要学生干部1年以上。主要学生干部是指：校级部长及以上(限团委、学生会、研究生会、社联、科协);院级学生会(研究生会)主席、副主席、分团委秘书长、班长、团支部书记、学生党支部书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校级主要学生干部经历须由校团委、校学生管理部门出具证明并盖公章，院级主要学生干部经历须由院级党委（党总支）出具证明并盖公章，证明中须明确任职职务和任职起止时间（具体到月份）。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YzZWViYzE1Yzc4NWMxZmJmY2FjNWY5YTFkYzgifQ=="/>
  </w:docVars>
  <w:rsids>
    <w:rsidRoot w:val="46AD4F09"/>
    <w:rsid w:val="0A7113D6"/>
    <w:rsid w:val="2ECF1CF8"/>
    <w:rsid w:val="30BF6CCC"/>
    <w:rsid w:val="420B176C"/>
    <w:rsid w:val="44620F3E"/>
    <w:rsid w:val="45E82DEE"/>
    <w:rsid w:val="46AD4F09"/>
    <w:rsid w:val="4C292476"/>
    <w:rsid w:val="50A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443</Characters>
  <Lines>0</Lines>
  <Paragraphs>0</Paragraphs>
  <TotalTime>33</TotalTime>
  <ScaleCrop>false</ScaleCrop>
  <LinksUpToDate>false</LinksUpToDate>
  <CharactersWithSpaces>443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2022-03-17T01:59:00Z</dcterms:created>
  <dc:creator>shaoh</dc:creator>
  <cp:lastModifiedBy>shaoh</cp:lastModifiedBy>
  <dcterms:modified xsi:type="dcterms:W3CDTF">2024-05-21T01:33:16Z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05D109AA1F3A4B2A9978DA76557D06D7_13</vt:lpwstr>
  </property>
</Properties>
</file>